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  <w:spacing w:before="100" w:after="100"/>
      </w:pPr>
      <w:r>
        <w:rPr>
          <w:rFonts w:ascii="Times New Roman" w:hAnsi="Times New Roman" w:cs="Times New Roman"/>
          <w:sz w:val="36"/>
          <w:sz-cs w:val="36"/>
          <w:color w:val="13382A"/>
        </w:rPr>
        <w:t xml:space="preserve">ACCESO A iPASEN "PASO A PASO"</w:t>
      </w:r>
    </w:p>
    <w:p>
      <w:pPr/>
      <w:r>
        <w:rPr>
          <w:rFonts w:ascii="Times New Roman" w:hAnsi="Times New Roman" w:cs="Times New Roman"/>
          <w:sz w:val="20"/>
          <w:sz-cs w:val="20"/>
          <w:color w:val="333333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  <w:color w:val="333333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  <w:color w:val="333333"/>
        </w:rPr>
        <w:t xml:space="preserve">http://www.juntadeandalucia.es/educacion/portals/web/ced/pasen</w:t>
      </w:r>
      <w:r>
        <w:rPr>
          <w:rFonts w:ascii="Times New Roman" w:hAnsi="Times New Roman" w:cs="Times New Roman"/>
          <w:sz w:val="20"/>
          <w:sz-cs w:val="20"/>
          <w:color w:val="333333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  <w:color w:val="333333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  <w:color w:val="333333"/>
        </w:rPr>
        <w:t xml:space="preserve">Para facilitar la instalación y acceso a la app iPASEN, hemos elaborado un pequeño y sencillo tutorial para acceder a la plataforma; esperamos que os sea de utilidad:</w:t>
      </w:r>
    </w:p>
    <w:p>
      <w:pPr/>
      <w:r>
        <w:rPr>
          <w:rFonts w:ascii="Times New Roman" w:hAnsi="Times New Roman" w:cs="Times New Roman"/>
          <w:sz w:val="20"/>
          <w:sz-cs w:val="20"/>
          <w:color w:val="333333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  <w:color w:val="333333"/>
        </w:rPr>
        <w:t xml:space="preserve">1.-) Desde tu móvil o tablet, accede a Play Store/Apple Store.</w:t>
      </w:r>
    </w:p>
    <w:p>
      <w:pPr/>
      <w:r>
        <w:rPr>
          <w:rFonts w:ascii="Times New Roman" w:hAnsi="Times New Roman" w:cs="Times New Roman"/>
          <w:sz w:val="20"/>
          <w:sz-cs w:val="20"/>
          <w:color w:val="333333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  <w:color w:val="333333"/>
        </w:rPr>
        <w:t xml:space="preserve">2.-) En el buscador de aplicaciones buscar "iPasen", y aparecerá la opción de instalar la app de la Junta de Andalucía.</w:t>
      </w:r>
    </w:p>
    <w:p>
      <w:pPr/>
      <w:r>
        <w:rPr>
          <w:rFonts w:ascii="Times New Roman" w:hAnsi="Times New Roman" w:cs="Times New Roman"/>
          <w:sz w:val="20"/>
          <w:sz-cs w:val="20"/>
          <w:color w:val="333333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  <w:color w:val="333333"/>
        </w:rPr>
        <w:t xml:space="preserve">3.-) Instalar la aplicación, que solicitará permisos para acceder a tus datos (aceptar).</w:t>
      </w:r>
    </w:p>
    <w:p>
      <w:pPr/>
      <w:r>
        <w:rPr>
          <w:rFonts w:ascii="Times New Roman" w:hAnsi="Times New Roman" w:cs="Times New Roman"/>
          <w:sz w:val="20"/>
          <w:sz-cs w:val="20"/>
          <w:color w:val="333333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  <w:color w:val="333333"/>
        </w:rPr>
        <w:t xml:space="preserve">4.-) Al abrir la aplicación nos encontramos con esta pantalla: </w:t>
      </w:r>
    </w:p>
    <w:p>
      <w:pPr/>
      <w:r>
        <w:rPr>
          <w:rFonts w:ascii="Times New Roman" w:hAnsi="Times New Roman" w:cs="Times New Roman"/>
          <w:sz w:val="20"/>
          <w:sz-cs w:val="20"/>
          <w:color w:val="333333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  <w:color w:val="333333"/>
        </w:rPr>
        <w:t xml:space="preserve">Cuando se accede por primera vez, no disponemos de nombre de usuario ni contraseña, por lo que pincharemos donde pone “no tengo acceso”.</w:t>
      </w:r>
    </w:p>
    <w:p>
      <w:pPr/>
      <w:r>
        <w:rPr>
          <w:rFonts w:ascii="Times New Roman" w:hAnsi="Times New Roman" w:cs="Times New Roman"/>
          <w:sz w:val="20"/>
          <w:sz-cs w:val="20"/>
          <w:color w:val="333333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  <w:color w:val="333333"/>
        </w:rPr>
        <w:t xml:space="preserve">5.-) A continuación tendréis que rellenar los siguientes datos:</w:t>
        <w:br/>
        <w:t xml:space="preserve">- NIF, móvil suministrado al centro (aseguraos de que es el mismo con el que estáis realizando la operación, porque os enviarán las claves a ese), y fecha de nacimiento de un/a hijo/a matriculado, si accedéis como tutores legales.</w:t>
      </w:r>
    </w:p>
    <w:p>
      <w:pPr/>
      <w:r>
        <w:rPr>
          <w:rFonts w:ascii="Times New Roman" w:hAnsi="Times New Roman" w:cs="Times New Roman"/>
          <w:sz w:val="20"/>
          <w:sz-cs w:val="20"/>
          <w:color w:val="333333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  <w:color w:val="333333"/>
        </w:rPr>
        <w:t xml:space="preserve">8.-) Tras cumplimentar los datos, aparece un mensaje diciendo que te has registrado correctamente y nos llega al móvil puesto un mensaje de sms que dice:</w:t>
      </w:r>
    </w:p>
    <w:p>
      <w:pPr/>
      <w:r>
        <w:rPr>
          <w:rFonts w:ascii="Times New Roman" w:hAnsi="Times New Roman" w:cs="Times New Roman"/>
          <w:sz w:val="20"/>
          <w:sz-cs w:val="20"/>
          <w:color w:val="333333"/>
        </w:rPr>
        <w:t xml:space="preserve">Usuario:xxxxx</w:t>
      </w:r>
    </w:p>
    <w:p>
      <w:pPr/>
      <w:r>
        <w:rPr>
          <w:rFonts w:ascii="Times New Roman" w:hAnsi="Times New Roman" w:cs="Times New Roman"/>
          <w:sz w:val="20"/>
          <w:sz-cs w:val="20"/>
          <w:color w:val="333333"/>
        </w:rPr>
        <w:t xml:space="preserve">Clave: xxxx</w:t>
      </w:r>
    </w:p>
    <w:p>
      <w:pPr/>
      <w:r>
        <w:rPr>
          <w:rFonts w:ascii="Times New Roman" w:hAnsi="Times New Roman" w:cs="Times New Roman"/>
          <w:sz w:val="20"/>
          <w:sz-cs w:val="20"/>
          <w:color w:val="333333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  <w:color w:val="333333"/>
        </w:rPr>
        <w:t xml:space="preserve">9.-) Con ese usuario y contraseña accedéis a la pantalla de la app, mostrada en el paso 1 y le dais al botón "Entrar". Al ser el primer acceso os pedirá cambiar la contraseña y, después, os pedirá introducir un código PIN de 4 cifras, que será vuestro acceso definitivo.</w:t>
      </w:r>
    </w:p>
    <w:p>
      <w:pPr/>
      <w:r>
        <w:rPr>
          <w:rFonts w:ascii="Times New Roman" w:hAnsi="Times New Roman" w:cs="Times New Roman"/>
          <w:sz w:val="20"/>
          <w:sz-cs w:val="20"/>
          <w:color w:val="333333"/>
        </w:rPr>
        <w:t xml:space="preserve"/>
      </w:r>
    </w:p>
    <w:sectPr>
      <w:pgSz w:w="11905" w:h="16837"/>
      <w:pgMar w:top="720" w:right="720" w:bottom="720" w:left="72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CEIP RICARDO LEÓN</dc:creator>
</cp:coreProperties>
</file>

<file path=docProps/meta.xml><?xml version="1.0" encoding="utf-8"?>
<meta xmlns="http://schemas.apple.com/cocoa/2006/metadata">
  <generator>CocoaOOXMLWriter/1561.6</generator>
</meta>
</file>